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5793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ТП-70.50.90</w:t>
            </w:r>
            <w:r w:rsidR="00695E47">
              <w:rPr>
                <w:rFonts w:ascii="Segoe UI" w:hAnsi="Segoe UI" w:cs="Segoe UI"/>
                <w:b/>
                <w:sz w:val="40"/>
                <w:szCs w:val="40"/>
              </w:rPr>
              <w:t>.1</w:t>
            </w:r>
          </w:p>
          <w:p w:rsidR="00FF02F5" w:rsidRPr="008C3CE7" w:rsidRDefault="00695E47" w:rsidP="00E5793D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Тележка приборная</w:t>
            </w:r>
            <w:r w:rsidR="00E5793D">
              <w:rPr>
                <w:rFonts w:ascii="Tahoma" w:hAnsi="Tahoma" w:cs="Tahoma"/>
                <w:b/>
                <w:sz w:val="28"/>
                <w:szCs w:val="28"/>
              </w:rPr>
              <w:t xml:space="preserve"> высокая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с одной полкой</w:t>
            </w:r>
          </w:p>
        </w:tc>
      </w:tr>
    </w:tbl>
    <w:p w:rsidR="00D619AF" w:rsidRPr="00BD2733" w:rsidRDefault="00E15343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транспортировки и удобного расположения приборов, компонен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тов, реагентов и прочих веществ предназначена тележка приборная.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рабочей поверхности и полок.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</w:t>
            </w:r>
            <w:bookmarkStart w:id="0" w:name="_GoBack"/>
            <w:bookmarkEnd w:id="0"/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слой не оставляет следов на поверхности пола. Передняя пара колес оснащена тормозом.</w:t>
            </w:r>
          </w:p>
          <w:p w:rsidR="00F30182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исполнение со средней полкой и без нее.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 мм.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BE0924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Откидная ручка изготовлена из квадратного стального профиля 20×20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E092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5793D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полок, шт</w:t>
            </w:r>
            <w:r w:rsidR="003354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E09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E579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.КРГ.1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E579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.КРМ.1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BE0924">
              <w:rPr>
                <w:rFonts w:ascii="Segoe UI" w:hAnsi="Segoe UI" w:cs="Segoe UI"/>
                <w:sz w:val="20"/>
                <w:szCs w:val="20"/>
              </w:rPr>
              <w:t>ТП-70.50.</w:t>
            </w:r>
            <w:r w:rsidR="00E5793D">
              <w:rPr>
                <w:rFonts w:ascii="Segoe UI" w:hAnsi="Segoe UI" w:cs="Segoe UI"/>
                <w:sz w:val="20"/>
                <w:szCs w:val="20"/>
              </w:rPr>
              <w:t>90</w:t>
            </w:r>
            <w:r>
              <w:rPr>
                <w:rFonts w:ascii="Segoe UI" w:hAnsi="Segoe UI" w:cs="Segoe UI"/>
                <w:sz w:val="20"/>
                <w:szCs w:val="20"/>
              </w:rPr>
              <w:t>.ПЛС</w:t>
            </w:r>
            <w:r w:rsidRPr="00BE0924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E579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E579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.ЛДСП</w:t>
            </w:r>
            <w:r w:rsidR="00BE0924" w:rsidRPr="00BE0924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E579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.НРЖ</w:t>
            </w:r>
            <w:r w:rsidR="00233EB3" w:rsidRPr="00233EB3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E579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.ПЛП</w:t>
            </w:r>
            <w:r w:rsidR="00233EB3" w:rsidRPr="00233EB3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E579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.ФРД</w:t>
            </w:r>
            <w:r w:rsidR="00233EB3" w:rsidRPr="00233EB3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E5793D" w:rsidRDefault="00E579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.ДРК.1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15343"/>
    <w:rsid w:val="00E3345E"/>
    <w:rsid w:val="00E41815"/>
    <w:rsid w:val="00E45EC6"/>
    <w:rsid w:val="00E46787"/>
    <w:rsid w:val="00E53247"/>
    <w:rsid w:val="00E56F20"/>
    <w:rsid w:val="00E5793D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936C5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E502-8CF2-4539-BC91-ECB12E07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2022-02-11T01:55:00Z</dcterms:modified>
</cp:coreProperties>
</file>